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农业产业化概论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（课程代码06493）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1．目前我国人口与资源矛盾日益突出，农业产业化发展的方向和首选目标是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A．立体农业型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B．生产加工型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C．资源保护型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D．综合发展型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2．与一般的工商企业相比，农业产业化经营企业要承担的特殊风险是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A．运输风险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B．自然风险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C．种植风险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D．采收风险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3．农业产业化经营的核心是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A．生产经营的一体化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B．生产的专业化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C．生产基地连片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D．经营管理的企业化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4．现代农业的核心是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A．国际化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B．科学化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C．原始化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D．安全化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5．在农业产业经营过程中，保障农户利益的主要方式是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A．行政命令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B．价格调节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C．法律保障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D．村民合作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6．影响农业产业化组织形式和经营模式选择的决定性因素是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A．生产资源状况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B．农、林、牧、渔各业自身产销特点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C．农业生产力发展水平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D．农产品不同消费特点及后加工因素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7．社会主义市场体系是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A．开放的市场体系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B．竞争的市场体系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C．统一的市场体系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D．统一、开放、竞争、有序的市场体系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8．农业产业化经营在“共担”与“共享”原则中，龙头企业与农户之间有效的利益结合点是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A．龙头企业的资本边际生产率大于农户的资本边际生产率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B．龙头企业与农户的资本边际生产率不等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C．龙头企业与农户的资本边际生产率的比较效率处于均衡状态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D．农户的资本边际生产率大于龙头企业的资本边际生产率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9．我国农业产业化经营的基本组织形式是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A．专业合作组织型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B．市场带动型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C．合同约束型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D．“公司+基地+农户”型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确定农业产业化经营主导产业的重要前提和最高准则是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A．布局集中原则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B．人才优势原则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C．产业关联度最大原则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D．销售便利原则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11．影响农业产业专业化形成最主要的限制因素是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A．市场规模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B．管理模式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C．技术条件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D．人口数量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12．农业产业化主导产业带动型模式发展的关键是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A．政府扶持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B．根据当地资源选择好主导产业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C．市场建设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D．选好领军人物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资本运营的首要环节是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A．资本筹集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B．利润分配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C．投资决策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D．资本增值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根据因地制宜原则，适宜我国发达地区选择的农业产业化发展模式是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A．家庭农场带动型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B．主导产业带动型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C．公司企业带动型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D．合作经济组织带动型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在农业产业化过程中，使农户成为其“车间型”经营单位的利益分配机制是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A．按股分红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B．利益均衡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C．转移支付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D．利益补偿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农村职业教育坚持的指导思想是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A．以人为本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B．义务教育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C．就业为本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D．技术优先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实现农村小康目标的主要标志和最为核心的内容是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A．解决农产劳动力就业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B．壮大农业产业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C．美化乡村环境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D．增加农民收入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现代市场竞争实际是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A．产品的竞争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B．人才竞争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C．技术竞争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D．服务竞争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我国农业产业化组织载体在纵向一体化方面，最典型的模式是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A．公司+农户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B．公司+基地+农户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C．龙头企业+基地+农户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D．金融及农业企业+农户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在下列各组“产出．投入”组合中，成本效应值最大的是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A．“低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>高”组合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B．“高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>高”组合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C．“低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低”组合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D．“高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>低”组合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二、名词解释题：本大题共5小题，每小题2分，共10分。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21．农业一体化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22．利益机制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农业产业组织创新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成本效应价值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农业产业化组织形式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三、判断改错题：本大题共5小题，每小题4分，共20分。判断下列各题划线处的正误，在“答题卡”的试题序号后，正确的划上“√”；错误的划上“×”，并改正错误。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市场主体包括参与市场活动的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部分</w:t>
      </w:r>
      <w:r>
        <w:rPr>
          <w:rFonts w:hint="default" w:ascii="Times New Roman" w:hAnsi="Times New Roman" w:cs="Times New Roman"/>
          <w:sz w:val="24"/>
          <w:szCs w:val="24"/>
        </w:rPr>
        <w:t>生产者、经营者和消费者。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农产品与工业品的最大差异就是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生命性</w:t>
      </w:r>
      <w:r>
        <w:rPr>
          <w:rFonts w:hint="default" w:ascii="Times New Roman" w:hAnsi="Times New Roman" w:cs="Times New Roman"/>
          <w:sz w:val="24"/>
          <w:szCs w:val="24"/>
        </w:rPr>
        <w:t>的差异。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农业生产专业化是社会分工的一种形式，也是农业生产的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社会组织方式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向第二、三产业转移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劳动力</w:t>
      </w:r>
      <w:r>
        <w:rPr>
          <w:rFonts w:hint="default" w:ascii="Times New Roman" w:hAnsi="Times New Roman" w:cs="Times New Roman"/>
          <w:sz w:val="24"/>
          <w:szCs w:val="24"/>
        </w:rPr>
        <w:t>，是改变农业比较效益低的有效办法。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社会分工越发达，社会协作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越不发达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四、简答题：本大题共5小题，每小题6分，共30分。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正确组织农业产业化经营应遵循的原则是什么？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简述产业化资本运营风险防范的基本对策。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简述农业产业化经营模式选择的主要影响因素。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34．简述农业产业化经营系统内的非市场安排。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简述农业产业化的营运约束机制。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试述经济新常态背景下，我国农业企业经营成本变动情况及有效管理措施。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结合实际，分析说明资源保护型农业是我国农业产业化发展方向。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F090CD4"/>
    <w:rsid w:val="23BF63A4"/>
    <w:rsid w:val="262833C2"/>
    <w:rsid w:val="2CA66861"/>
    <w:rsid w:val="4BEA5E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2018-12-26T07:11:36Z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