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华文中宋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华文中宋" w:cs="Times New Roman"/>
          <w:sz w:val="32"/>
          <w:szCs w:val="32"/>
          <w:lang w:val="en-US" w:eastAsia="zh-CN"/>
        </w:rPr>
        <w:t>四川省2018年4月高等教育自学考试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方正大标宋简体" w:cs="Times New Roman"/>
          <w:sz w:val="52"/>
          <w:szCs w:val="52"/>
          <w:lang w:eastAsia="zh-CN"/>
        </w:rPr>
      </w:pPr>
      <w:r>
        <w:rPr>
          <w:rFonts w:hint="eastAsia" w:ascii="Times New Roman" w:hAnsi="Times New Roman" w:eastAsia="方正大标宋简体" w:cs="Times New Roman"/>
          <w:sz w:val="52"/>
          <w:szCs w:val="52"/>
          <w:lang w:eastAsia="zh-CN"/>
        </w:rPr>
        <w:t>动物性食品微生物学检验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cs="Times New Roman"/>
          <w:sz w:val="32"/>
          <w:szCs w:val="32"/>
          <w:lang w:eastAsia="zh-CN"/>
        </w:rPr>
      </w:pPr>
      <w:r>
        <w:rPr>
          <w:rFonts w:hint="default" w:ascii="Times New Roman" w:hAnsi="Times New Roman" w:cs="Times New Roman"/>
          <w:sz w:val="32"/>
          <w:szCs w:val="32"/>
          <w:lang w:eastAsia="zh-CN"/>
        </w:rPr>
        <w:t>（课程代码06308）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第一部分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一、单项选择题：本大题共15小题，每小题1分，共15分。在每小题列出的备选项中只有一项是最符合题目要求的，请将其选出。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1．将牛乳中的乳糖转变成有机酸，利用的发酵是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A．酵母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B．乳酸菌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C．蛋白酶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D．脂肪酶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2．食品腐败菌的代表是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A．乳杆菌属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B．微球菌属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C．芽孢菌属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D．假单胞菌属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3．食用河豚鱼发生食物中毒的原因是由于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A．河豚鱼腐败变质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B．河豚鱼含有的组胺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C．河豚鱼中的毒素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D．海水被“三废”污染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4．罐头罐内气压低于罐外气压的值称为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A．酸度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B．酸价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C．真空度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D．密度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5．肉品成熟过程中，使肉产生香味的主要成份是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A．乳酸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B．谷氨酸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C．氨基酸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D．5’——次黄嘌呤核苷酸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6．金黄色葡萄球菌肠毒素食物中毒的临床表现为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A．高烧和腹泻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B．高烧和呕吐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C．呕吐和腹泻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D．不吐不泻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7．据资料统计，我国肉毒梭菌食物中毒发病率最高的地区是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A，山东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B．重庆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C．浙江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D．新疆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8．生猪屠宰时，检验咬肌的主要目的是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A．旋毛虫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B．猪囊虫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C．弓形虫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D．原虫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9．生猪屠宰时，检出急性猪丹毒后的处理方式是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A．高温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B．化制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C．销毁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D．不受限制出场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10.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国际标准化组织英文缩写是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A．WHO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B．FAO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C．CAC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D．ISO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11.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沙门氏菌食物中毒的主要食物来源是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A．家畜、家禽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B．海产品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C．人化脓性伤口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D．害虫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12.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生猪屠宰时，位于咽后气管腹侧必须摘除的一个腺体是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A．甲状腺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B．肾上腺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C．舌下腺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D．颌下腺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13.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肉、蛋等食品腐败变质后产生恶臭，是由于食物中的什么成分分解所致？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A．蛋白质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B．脂肪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C．维生素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D．矿物质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14.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保温试验检查罐头时，罐盖更加凸起的是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A．化学性膨听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B．生物性膨听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C．物理性膨听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D．正常罐头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15.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由于细菌侵入蛋内，引起蛋黄膜破裂有臭味的蛋是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A．黑腐蛋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B．散黄蛋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C．泻黄蛋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D．臭蛋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第二部分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非选择题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二、判断改错题：本大题共5小题，每小题2分，共10分。判断下列各题划线处的正误，在“答题卡”的试题序号后，正确的划上“√”；错误的划上“×”，并改正错误。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16.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影响食品中微生物的生长因素包括食品中的</w:t>
      </w:r>
      <w:r>
        <w:rPr>
          <w:rFonts w:hint="default" w:ascii="Times New Roman" w:hAnsi="Times New Roman" w:cs="Times New Roman"/>
          <w:sz w:val="24"/>
          <w:szCs w:val="24"/>
          <w:u w:val="single"/>
          <w:lang w:eastAsia="zh-CN"/>
        </w:rPr>
        <w:t>营养成分、pH值、温度、渗透压、水分等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17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肉品新鲜度的鉴定指标有</w:t>
      </w:r>
      <w:r>
        <w:rPr>
          <w:rFonts w:hint="default" w:ascii="Times New Roman" w:hAnsi="Times New Roman" w:cs="Times New Roman"/>
          <w:sz w:val="24"/>
          <w:szCs w:val="24"/>
          <w:u w:val="single"/>
          <w:lang w:eastAsia="zh-CN"/>
        </w:rPr>
        <w:t>挥发性盐基氮值、pH值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18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  <w:u w:val="single"/>
          <w:lang w:eastAsia="zh-CN"/>
        </w:rPr>
        <w:t>化学性食物中毒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是最为常见的食物中毒。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19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河豚鱼体内，毒素含量最多的部位是</w:t>
      </w:r>
      <w:r>
        <w:rPr>
          <w:rFonts w:hint="default" w:ascii="Times New Roman" w:hAnsi="Times New Roman" w:cs="Times New Roman"/>
          <w:sz w:val="24"/>
          <w:szCs w:val="24"/>
          <w:u w:val="single"/>
          <w:lang w:eastAsia="zh-CN"/>
        </w:rPr>
        <w:t>肌肉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20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屠畜宰前卫生管理包括</w:t>
      </w:r>
      <w:r>
        <w:rPr>
          <w:rFonts w:hint="default" w:ascii="Times New Roman" w:hAnsi="Times New Roman" w:cs="Times New Roman"/>
          <w:sz w:val="24"/>
          <w:szCs w:val="24"/>
          <w:u w:val="single"/>
          <w:lang w:eastAsia="zh-CN"/>
        </w:rPr>
        <w:t>宰前休息、断食管理、充分饮水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三、名词解释题：本大题共5小题，每小题3分，共15分。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21.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食品安全事故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22.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菌落总数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23.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油脂的酸败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24.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食源性疾病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25.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食品污染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四、简答题：本大题共5小题，每小题8分，共40分。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26.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简述食品腐败变质的卫生学意义和处理原则。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27.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简述食物中毒发生的特点。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28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简述腌腊肉制品的感官检验程序。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29.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简述HACCP系统的主要内容和基本含义。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30．简述蛋新鲜度感官检验的方法。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五、论述题：本大题共2小题，每小题1 0分，共20分。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31.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试述生猪宰后未及时开膛，肝脏、肾脏、板油常出现黑红、污红、污绿色斑，分析所发生的主要生物化学变化。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32.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bookmarkStart w:id="0" w:name="_GoBack"/>
      <w:bookmarkEnd w:id="0"/>
      <w:r>
        <w:rPr>
          <w:rFonts w:hint="default" w:ascii="Times New Roman" w:hAnsi="Times New Roman" w:cs="Times New Roman"/>
          <w:sz w:val="24"/>
          <w:szCs w:val="24"/>
          <w:lang w:eastAsia="zh-CN"/>
        </w:rPr>
        <w:t>试述猪肉中旋毛虫的检验程序。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大标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18684C"/>
    <w:rsid w:val="021B4638"/>
    <w:rsid w:val="02D23406"/>
    <w:rsid w:val="0B05338C"/>
    <w:rsid w:val="0E955CEC"/>
    <w:rsid w:val="13F226E5"/>
    <w:rsid w:val="14D71A20"/>
    <w:rsid w:val="18155857"/>
    <w:rsid w:val="1FDD2CBB"/>
    <w:rsid w:val="28BA062A"/>
    <w:rsid w:val="30E119A6"/>
    <w:rsid w:val="33ED230C"/>
    <w:rsid w:val="37FB7777"/>
    <w:rsid w:val="3AD5155F"/>
    <w:rsid w:val="3D396CF6"/>
    <w:rsid w:val="4830743D"/>
    <w:rsid w:val="4E2B4013"/>
    <w:rsid w:val="4ED02208"/>
    <w:rsid w:val="523B284F"/>
    <w:rsid w:val="67991CF0"/>
    <w:rsid w:val="6A147885"/>
    <w:rsid w:val="751F757C"/>
    <w:rsid w:val="7B954D2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2018-01-20T03:06:00Z</dcterms:created>
  <dc:creator>兰芷</dc:creator>
  <cp:lastModifiedBy>优美的共你同时在这世界</cp:lastModifiedBy>
  <dcterms:modified xsi:type="dcterms:W3CDTF">2018-05-24T11:47:30Z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